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699" w:rsidRDefault="008E0699" w:rsidP="006F1791"/>
    <w:sdt>
      <w:sdtPr>
        <w:rPr>
          <w:rFonts w:asciiTheme="minorHAnsi" w:eastAsiaTheme="minorHAnsi" w:hAnsiTheme="minorHAnsi" w:cstheme="minorBidi"/>
          <w:b w:val="0"/>
          <w:bCs w:val="0"/>
          <w:color w:val="auto"/>
          <w:sz w:val="22"/>
          <w:szCs w:val="22"/>
        </w:rPr>
        <w:id w:val="17401094"/>
        <w:docPartObj>
          <w:docPartGallery w:val="Table of Contents"/>
          <w:docPartUnique/>
        </w:docPartObj>
      </w:sdtPr>
      <w:sdtContent>
        <w:p w:rsidR="008E0699" w:rsidRDefault="008E0699">
          <w:pPr>
            <w:pStyle w:val="Sisllysluettelonotsikko"/>
          </w:pPr>
          <w:r>
            <w:t>Sisältö</w:t>
          </w:r>
        </w:p>
        <w:p w:rsidR="008E0699" w:rsidRDefault="008E0699" w:rsidP="008E0699"/>
        <w:p w:rsidR="008E0699" w:rsidRPr="008E0699" w:rsidRDefault="008E0699" w:rsidP="008E0699"/>
        <w:p w:rsidR="00343D86" w:rsidRDefault="00D13C8F">
          <w:pPr>
            <w:pStyle w:val="Sisluet1"/>
            <w:rPr>
              <w:rFonts w:eastAsiaTheme="minorEastAsia"/>
              <w:noProof/>
              <w:lang w:eastAsia="fi-FI"/>
            </w:rPr>
          </w:pPr>
          <w:r>
            <w:fldChar w:fldCharType="begin"/>
          </w:r>
          <w:r w:rsidR="008E0699">
            <w:instrText xml:space="preserve"> TOC \o "1-3" \h \z \u </w:instrText>
          </w:r>
          <w:r>
            <w:fldChar w:fldCharType="separate"/>
          </w:r>
          <w:hyperlink w:anchor="_Toc264048276" w:history="1">
            <w:r w:rsidR="00343D86" w:rsidRPr="008D1BFD">
              <w:rPr>
                <w:rStyle w:val="Hyperlinkki"/>
                <w:noProof/>
              </w:rPr>
              <w:t>1.</w:t>
            </w:r>
            <w:r w:rsidR="00343D86">
              <w:rPr>
                <w:rFonts w:eastAsiaTheme="minorEastAsia"/>
                <w:noProof/>
                <w:lang w:eastAsia="fi-FI"/>
              </w:rPr>
              <w:tab/>
            </w:r>
            <w:r w:rsidR="00343D86" w:rsidRPr="008D1BFD">
              <w:rPr>
                <w:rStyle w:val="Hyperlinkki"/>
                <w:noProof/>
              </w:rPr>
              <w:t>Johdanto</w:t>
            </w:r>
            <w:r w:rsidR="00343D86">
              <w:rPr>
                <w:noProof/>
                <w:webHidden/>
              </w:rPr>
              <w:tab/>
            </w:r>
            <w:r w:rsidR="00343D86">
              <w:rPr>
                <w:noProof/>
                <w:webHidden/>
              </w:rPr>
              <w:fldChar w:fldCharType="begin"/>
            </w:r>
            <w:r w:rsidR="00343D86">
              <w:rPr>
                <w:noProof/>
                <w:webHidden/>
              </w:rPr>
              <w:instrText xml:space="preserve"> PAGEREF _Toc264048276 \h </w:instrText>
            </w:r>
            <w:r w:rsidR="00343D86">
              <w:rPr>
                <w:noProof/>
                <w:webHidden/>
              </w:rPr>
            </w:r>
            <w:r w:rsidR="00343D86">
              <w:rPr>
                <w:noProof/>
                <w:webHidden/>
              </w:rPr>
              <w:fldChar w:fldCharType="separate"/>
            </w:r>
            <w:r w:rsidR="00343D86">
              <w:rPr>
                <w:noProof/>
                <w:webHidden/>
              </w:rPr>
              <w:t>2</w:t>
            </w:r>
            <w:r w:rsidR="00343D86">
              <w:rPr>
                <w:noProof/>
                <w:webHidden/>
              </w:rPr>
              <w:fldChar w:fldCharType="end"/>
            </w:r>
          </w:hyperlink>
        </w:p>
        <w:p w:rsidR="00343D86" w:rsidRDefault="00343D86">
          <w:pPr>
            <w:pStyle w:val="Sisluet1"/>
            <w:rPr>
              <w:rFonts w:eastAsiaTheme="minorEastAsia"/>
              <w:noProof/>
              <w:lang w:eastAsia="fi-FI"/>
            </w:rPr>
          </w:pPr>
          <w:hyperlink w:anchor="_Toc264048277" w:history="1">
            <w:r w:rsidRPr="008D1BFD">
              <w:rPr>
                <w:rStyle w:val="Hyperlinkki"/>
                <w:noProof/>
              </w:rPr>
              <w:t>2.</w:t>
            </w:r>
            <w:r>
              <w:rPr>
                <w:rFonts w:eastAsiaTheme="minorEastAsia"/>
                <w:noProof/>
                <w:lang w:eastAsia="fi-FI"/>
              </w:rPr>
              <w:tab/>
            </w:r>
            <w:r w:rsidRPr="008D1BFD">
              <w:rPr>
                <w:rStyle w:val="Hyperlinkki"/>
                <w:noProof/>
              </w:rPr>
              <w:t>Motivaation teoriaa</w:t>
            </w:r>
            <w:r>
              <w:rPr>
                <w:noProof/>
                <w:webHidden/>
              </w:rPr>
              <w:tab/>
            </w:r>
            <w:r>
              <w:rPr>
                <w:noProof/>
                <w:webHidden/>
              </w:rPr>
              <w:fldChar w:fldCharType="begin"/>
            </w:r>
            <w:r>
              <w:rPr>
                <w:noProof/>
                <w:webHidden/>
              </w:rPr>
              <w:instrText xml:space="preserve"> PAGEREF _Toc264048277 \h </w:instrText>
            </w:r>
            <w:r>
              <w:rPr>
                <w:noProof/>
                <w:webHidden/>
              </w:rPr>
            </w:r>
            <w:r>
              <w:rPr>
                <w:noProof/>
                <w:webHidden/>
              </w:rPr>
              <w:fldChar w:fldCharType="separate"/>
            </w:r>
            <w:r>
              <w:rPr>
                <w:noProof/>
                <w:webHidden/>
              </w:rPr>
              <w:t>2</w:t>
            </w:r>
            <w:r>
              <w:rPr>
                <w:noProof/>
                <w:webHidden/>
              </w:rPr>
              <w:fldChar w:fldCharType="end"/>
            </w:r>
          </w:hyperlink>
        </w:p>
        <w:p w:rsidR="00343D86" w:rsidRDefault="00343D86">
          <w:pPr>
            <w:pStyle w:val="Sisluet1"/>
            <w:rPr>
              <w:rFonts w:eastAsiaTheme="minorEastAsia"/>
              <w:noProof/>
              <w:lang w:eastAsia="fi-FI"/>
            </w:rPr>
          </w:pPr>
          <w:hyperlink w:anchor="_Toc264048278" w:history="1">
            <w:r w:rsidRPr="008D1BFD">
              <w:rPr>
                <w:rStyle w:val="Hyperlinkki"/>
                <w:noProof/>
              </w:rPr>
              <w:t>3.</w:t>
            </w:r>
            <w:r>
              <w:rPr>
                <w:rFonts w:eastAsiaTheme="minorEastAsia"/>
                <w:noProof/>
                <w:lang w:eastAsia="fi-FI"/>
              </w:rPr>
              <w:tab/>
            </w:r>
            <w:r w:rsidRPr="008D1BFD">
              <w:rPr>
                <w:rStyle w:val="Hyperlinkki"/>
                <w:noProof/>
              </w:rPr>
              <w:t>Menetelmät</w:t>
            </w:r>
            <w:r>
              <w:rPr>
                <w:noProof/>
                <w:webHidden/>
              </w:rPr>
              <w:tab/>
            </w:r>
            <w:r>
              <w:rPr>
                <w:noProof/>
                <w:webHidden/>
              </w:rPr>
              <w:fldChar w:fldCharType="begin"/>
            </w:r>
            <w:r>
              <w:rPr>
                <w:noProof/>
                <w:webHidden/>
              </w:rPr>
              <w:instrText xml:space="preserve"> PAGEREF _Toc264048278 \h </w:instrText>
            </w:r>
            <w:r>
              <w:rPr>
                <w:noProof/>
                <w:webHidden/>
              </w:rPr>
            </w:r>
            <w:r>
              <w:rPr>
                <w:noProof/>
                <w:webHidden/>
              </w:rPr>
              <w:fldChar w:fldCharType="separate"/>
            </w:r>
            <w:r>
              <w:rPr>
                <w:noProof/>
                <w:webHidden/>
              </w:rPr>
              <w:t>3</w:t>
            </w:r>
            <w:r>
              <w:rPr>
                <w:noProof/>
                <w:webHidden/>
              </w:rPr>
              <w:fldChar w:fldCharType="end"/>
            </w:r>
          </w:hyperlink>
        </w:p>
        <w:p w:rsidR="00343D86" w:rsidRDefault="00343D86">
          <w:pPr>
            <w:pStyle w:val="Sisluet1"/>
            <w:rPr>
              <w:rFonts w:eastAsiaTheme="minorEastAsia"/>
              <w:noProof/>
              <w:lang w:eastAsia="fi-FI"/>
            </w:rPr>
          </w:pPr>
          <w:hyperlink w:anchor="_Toc264048279" w:history="1">
            <w:r w:rsidRPr="008D1BFD">
              <w:rPr>
                <w:rStyle w:val="Hyperlinkki"/>
                <w:noProof/>
              </w:rPr>
              <w:t>4.</w:t>
            </w:r>
            <w:r>
              <w:rPr>
                <w:rFonts w:eastAsiaTheme="minorEastAsia"/>
                <w:noProof/>
                <w:lang w:eastAsia="fi-FI"/>
              </w:rPr>
              <w:tab/>
            </w:r>
            <w:r w:rsidRPr="008D1BFD">
              <w:rPr>
                <w:rStyle w:val="Hyperlinkki"/>
                <w:noProof/>
              </w:rPr>
              <w:t>Tutkimuksen tulokset</w:t>
            </w:r>
            <w:r>
              <w:rPr>
                <w:noProof/>
                <w:webHidden/>
              </w:rPr>
              <w:tab/>
            </w:r>
            <w:r>
              <w:rPr>
                <w:noProof/>
                <w:webHidden/>
              </w:rPr>
              <w:fldChar w:fldCharType="begin"/>
            </w:r>
            <w:r>
              <w:rPr>
                <w:noProof/>
                <w:webHidden/>
              </w:rPr>
              <w:instrText xml:space="preserve"> PAGEREF _Toc264048279 \h </w:instrText>
            </w:r>
            <w:r>
              <w:rPr>
                <w:noProof/>
                <w:webHidden/>
              </w:rPr>
            </w:r>
            <w:r>
              <w:rPr>
                <w:noProof/>
                <w:webHidden/>
              </w:rPr>
              <w:fldChar w:fldCharType="separate"/>
            </w:r>
            <w:r>
              <w:rPr>
                <w:noProof/>
                <w:webHidden/>
              </w:rPr>
              <w:t>4</w:t>
            </w:r>
            <w:r>
              <w:rPr>
                <w:noProof/>
                <w:webHidden/>
              </w:rPr>
              <w:fldChar w:fldCharType="end"/>
            </w:r>
          </w:hyperlink>
        </w:p>
        <w:p w:rsidR="00343D86" w:rsidRDefault="00343D86">
          <w:pPr>
            <w:pStyle w:val="Sisluet1"/>
            <w:rPr>
              <w:rFonts w:eastAsiaTheme="minorEastAsia"/>
              <w:noProof/>
              <w:lang w:eastAsia="fi-FI"/>
            </w:rPr>
          </w:pPr>
          <w:hyperlink w:anchor="_Toc264048280" w:history="1">
            <w:r w:rsidRPr="008D1BFD">
              <w:rPr>
                <w:rStyle w:val="Hyperlinkki"/>
                <w:noProof/>
              </w:rPr>
              <w:t>5.</w:t>
            </w:r>
            <w:r>
              <w:rPr>
                <w:rFonts w:eastAsiaTheme="minorEastAsia"/>
                <w:noProof/>
                <w:lang w:eastAsia="fi-FI"/>
              </w:rPr>
              <w:tab/>
            </w:r>
            <w:r w:rsidRPr="008D1BFD">
              <w:rPr>
                <w:rStyle w:val="Hyperlinkki"/>
                <w:noProof/>
              </w:rPr>
              <w:t>Johtopäätökset ja pohdinta</w:t>
            </w:r>
            <w:r>
              <w:rPr>
                <w:noProof/>
                <w:webHidden/>
              </w:rPr>
              <w:tab/>
            </w:r>
            <w:r>
              <w:rPr>
                <w:noProof/>
                <w:webHidden/>
              </w:rPr>
              <w:fldChar w:fldCharType="begin"/>
            </w:r>
            <w:r>
              <w:rPr>
                <w:noProof/>
                <w:webHidden/>
              </w:rPr>
              <w:instrText xml:space="preserve"> PAGEREF _Toc264048280 \h </w:instrText>
            </w:r>
            <w:r>
              <w:rPr>
                <w:noProof/>
                <w:webHidden/>
              </w:rPr>
            </w:r>
            <w:r>
              <w:rPr>
                <w:noProof/>
                <w:webHidden/>
              </w:rPr>
              <w:fldChar w:fldCharType="separate"/>
            </w:r>
            <w:r>
              <w:rPr>
                <w:noProof/>
                <w:webHidden/>
              </w:rPr>
              <w:t>4</w:t>
            </w:r>
            <w:r>
              <w:rPr>
                <w:noProof/>
                <w:webHidden/>
              </w:rPr>
              <w:fldChar w:fldCharType="end"/>
            </w:r>
          </w:hyperlink>
        </w:p>
        <w:p w:rsidR="00343D86" w:rsidRDefault="00343D86">
          <w:pPr>
            <w:pStyle w:val="Sisluet1"/>
            <w:rPr>
              <w:rFonts w:eastAsiaTheme="minorEastAsia"/>
              <w:noProof/>
              <w:lang w:eastAsia="fi-FI"/>
            </w:rPr>
          </w:pPr>
          <w:hyperlink w:anchor="_Toc264048281" w:history="1">
            <w:r w:rsidRPr="008D1BFD">
              <w:rPr>
                <w:rStyle w:val="Hyperlinkki"/>
                <w:noProof/>
                <w:lang w:val="en-US"/>
              </w:rPr>
              <w:t>6.</w:t>
            </w:r>
            <w:r>
              <w:rPr>
                <w:rFonts w:eastAsiaTheme="minorEastAsia"/>
                <w:noProof/>
                <w:lang w:eastAsia="fi-FI"/>
              </w:rPr>
              <w:tab/>
            </w:r>
            <w:r w:rsidRPr="008D1BFD">
              <w:rPr>
                <w:rStyle w:val="Hyperlinkki"/>
                <w:noProof/>
              </w:rPr>
              <w:t>Tutkimuksen arviointi</w:t>
            </w:r>
            <w:r>
              <w:rPr>
                <w:noProof/>
                <w:webHidden/>
              </w:rPr>
              <w:tab/>
            </w:r>
            <w:r>
              <w:rPr>
                <w:noProof/>
                <w:webHidden/>
              </w:rPr>
              <w:fldChar w:fldCharType="begin"/>
            </w:r>
            <w:r>
              <w:rPr>
                <w:noProof/>
                <w:webHidden/>
              </w:rPr>
              <w:instrText xml:space="preserve"> PAGEREF _Toc264048281 \h </w:instrText>
            </w:r>
            <w:r>
              <w:rPr>
                <w:noProof/>
                <w:webHidden/>
              </w:rPr>
            </w:r>
            <w:r>
              <w:rPr>
                <w:noProof/>
                <w:webHidden/>
              </w:rPr>
              <w:fldChar w:fldCharType="separate"/>
            </w:r>
            <w:r>
              <w:rPr>
                <w:noProof/>
                <w:webHidden/>
              </w:rPr>
              <w:t>4</w:t>
            </w:r>
            <w:r>
              <w:rPr>
                <w:noProof/>
                <w:webHidden/>
              </w:rPr>
              <w:fldChar w:fldCharType="end"/>
            </w:r>
          </w:hyperlink>
        </w:p>
        <w:p w:rsidR="00343D86" w:rsidRDefault="00343D86">
          <w:pPr>
            <w:pStyle w:val="Sisluet1"/>
            <w:rPr>
              <w:rFonts w:eastAsiaTheme="minorEastAsia"/>
              <w:noProof/>
              <w:lang w:eastAsia="fi-FI"/>
            </w:rPr>
          </w:pPr>
          <w:hyperlink w:anchor="_Toc264048282" w:history="1">
            <w:r w:rsidRPr="008D1BFD">
              <w:rPr>
                <w:rStyle w:val="Hyperlinkki"/>
                <w:noProof/>
                <w:lang w:val="en-US"/>
              </w:rPr>
              <w:t>7.</w:t>
            </w:r>
            <w:r>
              <w:rPr>
                <w:rFonts w:eastAsiaTheme="minorEastAsia"/>
                <w:noProof/>
                <w:lang w:eastAsia="fi-FI"/>
              </w:rPr>
              <w:tab/>
            </w:r>
            <w:r w:rsidRPr="008D1BFD">
              <w:rPr>
                <w:rStyle w:val="Hyperlinkki"/>
                <w:noProof/>
                <w:lang w:val="en-US"/>
              </w:rPr>
              <w:t>Lähteet</w:t>
            </w:r>
            <w:r>
              <w:rPr>
                <w:noProof/>
                <w:webHidden/>
              </w:rPr>
              <w:tab/>
            </w:r>
            <w:r>
              <w:rPr>
                <w:noProof/>
                <w:webHidden/>
              </w:rPr>
              <w:fldChar w:fldCharType="begin"/>
            </w:r>
            <w:r>
              <w:rPr>
                <w:noProof/>
                <w:webHidden/>
              </w:rPr>
              <w:instrText xml:space="preserve"> PAGEREF _Toc264048282 \h </w:instrText>
            </w:r>
            <w:r>
              <w:rPr>
                <w:noProof/>
                <w:webHidden/>
              </w:rPr>
            </w:r>
            <w:r>
              <w:rPr>
                <w:noProof/>
                <w:webHidden/>
              </w:rPr>
              <w:fldChar w:fldCharType="separate"/>
            </w:r>
            <w:r>
              <w:rPr>
                <w:noProof/>
                <w:webHidden/>
              </w:rPr>
              <w:t>5</w:t>
            </w:r>
            <w:r>
              <w:rPr>
                <w:noProof/>
                <w:webHidden/>
              </w:rPr>
              <w:fldChar w:fldCharType="end"/>
            </w:r>
          </w:hyperlink>
        </w:p>
        <w:p w:rsidR="008E0699" w:rsidRDefault="00D13C8F">
          <w:r>
            <w:fldChar w:fldCharType="end"/>
          </w:r>
        </w:p>
      </w:sdtContent>
    </w:sdt>
    <w:p w:rsidR="008E0699" w:rsidRDefault="008E0699" w:rsidP="008E0699">
      <w:pPr>
        <w:pStyle w:val="Otsikko1"/>
        <w:ind w:left="720"/>
      </w:pPr>
    </w:p>
    <w:p w:rsidR="008E0699" w:rsidRDefault="008E0699">
      <w:pPr>
        <w:rPr>
          <w:rFonts w:asciiTheme="majorHAnsi" w:eastAsiaTheme="majorEastAsia" w:hAnsiTheme="majorHAnsi" w:cstheme="majorBidi"/>
          <w:b/>
          <w:bCs/>
          <w:color w:val="365F91" w:themeColor="accent1" w:themeShade="BF"/>
          <w:sz w:val="28"/>
          <w:szCs w:val="28"/>
        </w:rPr>
      </w:pPr>
      <w:r>
        <w:br w:type="page"/>
      </w:r>
    </w:p>
    <w:p w:rsidR="00710841" w:rsidRDefault="00710841" w:rsidP="006F1791">
      <w:pPr>
        <w:pStyle w:val="Otsikko1"/>
        <w:numPr>
          <w:ilvl w:val="0"/>
          <w:numId w:val="4"/>
        </w:numPr>
      </w:pPr>
      <w:bookmarkStart w:id="0" w:name="_Toc264048276"/>
      <w:r>
        <w:lastRenderedPageBreak/>
        <w:t>Johdanto</w:t>
      </w:r>
      <w:bookmarkEnd w:id="0"/>
    </w:p>
    <w:p w:rsidR="00710841" w:rsidRDefault="00710841" w:rsidP="00710841">
      <w:pPr>
        <w:pStyle w:val="Luettelokappale"/>
      </w:pPr>
    </w:p>
    <w:p w:rsidR="00710841" w:rsidRDefault="00567AF7" w:rsidP="00710841">
      <w:pPr>
        <w:pStyle w:val="Luettelokappale"/>
      </w:pPr>
      <w:r>
        <w:t>Joka vuosi noin 35 000</w:t>
      </w:r>
      <w:r w:rsidR="00710841">
        <w:t xml:space="preserve"> suomalaista nuorta painaa päähänsä valkolakin merkiksi ylioppilastutkinnon suorittamisesta</w:t>
      </w:r>
      <w:r>
        <w:t xml:space="preserve"> (Ylioppilastutkintolautakunta 2010)</w:t>
      </w:r>
      <w:r w:rsidR="00710841">
        <w:t xml:space="preserve">. </w:t>
      </w:r>
      <w:r w:rsidR="0020377E">
        <w:t>Kaikkia ylioppilaaksi valmistuvia ei kuitenkaan juhlita lukioiden juhlasaleissa, sillä v</w:t>
      </w:r>
      <w:r w:rsidR="00FD5881">
        <w:t>uodesta 1995 lähtien osa valkolakei</w:t>
      </w:r>
      <w:r w:rsidR="0020377E">
        <w:t>sta on painettu päähän ammatillisten oppilaitosten</w:t>
      </w:r>
      <w:r w:rsidR="00FD5881">
        <w:t xml:space="preserve"> valmistujaisjuhlan yhteydessä. Joka vuosi tämä osa kasvaa: tänä keväänä samanaikaisesti ylioppilaaksi ja ammatti</w:t>
      </w:r>
      <w:r w:rsidR="00EE2EA7">
        <w:t>in valmistuvia nuoria oli jo 1 850 (Opetushallitus 2010)</w:t>
      </w:r>
      <w:r w:rsidR="00FD5881">
        <w:t>.</w:t>
      </w:r>
    </w:p>
    <w:p w:rsidR="00EE2EA7" w:rsidRDefault="00EE2EA7" w:rsidP="00710841">
      <w:pPr>
        <w:pStyle w:val="Luettelokappale"/>
      </w:pPr>
    </w:p>
    <w:p w:rsidR="00EE2EA7" w:rsidRDefault="00517F50" w:rsidP="00710841">
      <w:pPr>
        <w:pStyle w:val="Luettelokappale"/>
      </w:pPr>
      <w:r>
        <w:t>Viime syksyn yhteishaussa ammatillinen koulutus nousi lukiokoulutusta kiinnostavammaksi. Kevään 2010 tilastojen mukaan ammattiin valmistuneita(33 000) on enemmän kuin ylioppilastutkinnon suorittaneita (30 500)</w:t>
      </w:r>
      <w:r w:rsidR="008E0699">
        <w:t xml:space="preserve"> (Opetushallitus 2010)</w:t>
      </w:r>
      <w:r>
        <w:t>. Paitsi kädentaitojen arvostuksen nousu myös mahdollisuus kaksoistutkinnon suorittamiseen vaikuttanee ammatillisen koulutuksen suosion lisääntymiseen.</w:t>
      </w:r>
    </w:p>
    <w:p w:rsidR="00710841" w:rsidRDefault="00710841" w:rsidP="00710841">
      <w:pPr>
        <w:pStyle w:val="Luettelokappale"/>
      </w:pPr>
    </w:p>
    <w:p w:rsidR="000176A8" w:rsidRDefault="00710841" w:rsidP="00A04550">
      <w:pPr>
        <w:pStyle w:val="Luettelokappale"/>
      </w:pPr>
      <w:r>
        <w:t xml:space="preserve">Kaksoistutkinnon suorittajat opiskelevat kolmessa vuodessa sekä ammatilliset opinnot valitsemallaan alalla että ylioppilaskirjoituksiin vaadittavat lukiokurssit. </w:t>
      </w:r>
      <w:r w:rsidR="00FD5881">
        <w:t>Työmäärä k</w:t>
      </w:r>
      <w:r w:rsidR="00F2712A">
        <w:t>olmen vuoden aikana on valtav</w:t>
      </w:r>
      <w:r w:rsidR="00543265">
        <w:t>a, eivätkä kaikki kaksoistutkinnon alo</w:t>
      </w:r>
      <w:r w:rsidR="00A04550">
        <w:t>ittaneet jaksakaan</w:t>
      </w:r>
      <w:r w:rsidR="00543265">
        <w:t xml:space="preserve"> loppuun saakka. Kahden tutkinnon suorittamisessa onnistuneita pidetään motivoituneina opiskelijoina.</w:t>
      </w:r>
      <w:r w:rsidR="0020377E">
        <w:t xml:space="preserve"> Myös kolmen tutkinnon suorittaminen on mahdollista. Tällöin opiskelija suorittaa edellä mainittujen lisäksi koko lukion oppimäärän.</w:t>
      </w:r>
      <w:r w:rsidR="00A04550" w:rsidRPr="00A04550">
        <w:t xml:space="preserve"> </w:t>
      </w:r>
    </w:p>
    <w:p w:rsidR="000176A8" w:rsidRDefault="000176A8" w:rsidP="00A04550">
      <w:pPr>
        <w:pStyle w:val="Luettelokappale"/>
      </w:pPr>
    </w:p>
    <w:p w:rsidR="00A04550" w:rsidRPr="00A04550" w:rsidRDefault="00A04550" w:rsidP="00A04550">
      <w:pPr>
        <w:pStyle w:val="Luettelokappale"/>
      </w:pPr>
      <w:r w:rsidRPr="00A04550">
        <w:t xml:space="preserve">Oulun seudun ammattiopistossa </w:t>
      </w:r>
      <w:r w:rsidR="000176A8">
        <w:t>(myöhemmin OSAO)</w:t>
      </w:r>
      <w:r w:rsidRPr="00A04550">
        <w:t>mahdollisuus ammatillisten ja lukio-opintojen yhdistämiseen on ollut vuodesta 1995</w:t>
      </w:r>
      <w:r w:rsidR="000176A8">
        <w:t xml:space="preserve"> asti</w:t>
      </w:r>
      <w:r w:rsidRPr="00A04550">
        <w:t>.</w:t>
      </w:r>
      <w:r w:rsidR="000176A8">
        <w:t xml:space="preserve"> Vuosittain </w:t>
      </w:r>
      <w:proofErr w:type="spellStart"/>
      <w:r w:rsidR="000176A8">
        <w:t>OSAOssa</w:t>
      </w:r>
      <w:proofErr w:type="spellEnd"/>
      <w:r w:rsidR="000176A8">
        <w:t xml:space="preserve"> opiskelee noin </w:t>
      </w:r>
      <w:r w:rsidRPr="00A04550">
        <w:t>550 kaksoistutkintolaista. Syksyllä 2009 a</w:t>
      </w:r>
      <w:r w:rsidR="00FE58B5">
        <w:t>loittanee</w:t>
      </w:r>
      <w:r w:rsidRPr="00A04550">
        <w:t xml:space="preserve">sta 222 kaksoistutkinnon </w:t>
      </w:r>
      <w:r w:rsidR="00FE58B5">
        <w:t>valinneesta opiskelijasta 17 keskeytti</w:t>
      </w:r>
      <w:r w:rsidRPr="00A04550">
        <w:t xml:space="preserve"> lukio-opintonsa 24.2.2010 mennessä. Edellisenä vuonna kaksoistutkinnon aloitti 135 opiskelijaa ja keskeytti 21.</w:t>
      </w:r>
      <w:r w:rsidR="00343D86">
        <w:t xml:space="preserve"> (OSAO 2010).</w:t>
      </w:r>
    </w:p>
    <w:p w:rsidR="00A04550" w:rsidRPr="00A04550" w:rsidRDefault="00A04550" w:rsidP="00A04550">
      <w:pPr>
        <w:pStyle w:val="Luettelokappale"/>
      </w:pPr>
    </w:p>
    <w:p w:rsidR="00543265" w:rsidRDefault="00543265" w:rsidP="00710841">
      <w:pPr>
        <w:pStyle w:val="Luettelokappale"/>
      </w:pPr>
      <w:r>
        <w:t xml:space="preserve">Tämän tutkielman tarkoituksena on selvittää, mikä motivoi valitsemaan kaksoistutkinnon, miten opiskelijat ylläpitävät motivaatiotaan ja mitä tapahtuu, nimenomaan motivaatio-näkökulmasta silloin, kun opiskelija ei jaksakaan viedä molempia tutkintojaan loppuun saakka. Teoriaosuudessa perehdyn motivaatioteorioihin ja lähempään tarkasteluun otan </w:t>
      </w:r>
      <w:proofErr w:type="spellStart"/>
      <w:r>
        <w:t>Decin</w:t>
      </w:r>
      <w:proofErr w:type="spellEnd"/>
      <w:r>
        <w:t xml:space="preserve"> ja </w:t>
      </w:r>
      <w:proofErr w:type="spellStart"/>
      <w:r>
        <w:t>Ryanin</w:t>
      </w:r>
      <w:proofErr w:type="spellEnd"/>
      <w:r>
        <w:t xml:space="preserve"> motivaatioteorian.</w:t>
      </w:r>
    </w:p>
    <w:p w:rsidR="00543265" w:rsidRDefault="00543265" w:rsidP="00710841">
      <w:pPr>
        <w:pStyle w:val="Luettelokappale"/>
      </w:pPr>
    </w:p>
    <w:p w:rsidR="00E96A49" w:rsidRDefault="00164051" w:rsidP="006F1791">
      <w:pPr>
        <w:pStyle w:val="Otsikko1"/>
        <w:numPr>
          <w:ilvl w:val="0"/>
          <w:numId w:val="4"/>
        </w:numPr>
      </w:pPr>
      <w:bookmarkStart w:id="1" w:name="_Toc264048277"/>
      <w:r>
        <w:t>Motivaation teoriaa</w:t>
      </w:r>
      <w:bookmarkEnd w:id="1"/>
    </w:p>
    <w:p w:rsidR="00E96A49" w:rsidRDefault="00E96A49" w:rsidP="00E96A49">
      <w:pPr>
        <w:pStyle w:val="Luettelokappale"/>
      </w:pPr>
    </w:p>
    <w:p w:rsidR="00E96A49" w:rsidRPr="00E96A49" w:rsidRDefault="00E96A49" w:rsidP="00E96A49">
      <w:pPr>
        <w:pStyle w:val="Luettelokappale"/>
      </w:pPr>
      <w:r w:rsidRPr="00E96A49">
        <w:t xml:space="preserve">Kun joku tekee sinnikkäästi töitä päämääränsä eteen, hänen sanotaan olevan motivoitunut. Työnantajat etsivät motivoituneita työntekijöitä, ja opettajat pitävät opiskelijoista, joiden motivaatio on korkea. Arkipuheessa motivaatio toistuu usein. </w:t>
      </w:r>
    </w:p>
    <w:p w:rsidR="00E96A49" w:rsidRPr="00E96A49" w:rsidRDefault="00E96A49" w:rsidP="00E96A49">
      <w:pPr>
        <w:pStyle w:val="Luettelokappale"/>
      </w:pPr>
    </w:p>
    <w:p w:rsidR="00E96A49" w:rsidRPr="00E96A49" w:rsidRDefault="00E96A49" w:rsidP="00E96A49">
      <w:pPr>
        <w:pStyle w:val="Luettelokappale"/>
      </w:pPr>
      <w:r w:rsidRPr="00E96A49">
        <w:t xml:space="preserve">Päivi Tynjälä (1999) määrittelee motivaation yksilön toimintaa ohjaavaksi, suuntaavaksi ja ylläpitäväksi voimaksi.  Behavioristisen oppimisteorian näkökulmasta motivaatio on kiinteässä yhteydessä palkkion tai rangaistuksen saamiseen. Motivaatio vahvistuu, mikäli toiminnasta seuraa palkkio ja laskee, jos seurauksena on rangaistus. Perinteisesti suomalaisessakin koulumaailmassa </w:t>
      </w:r>
      <w:r w:rsidRPr="00E96A49">
        <w:lastRenderedPageBreak/>
        <w:t>on käytetty motivointikeinona molempia: opettaja palkitsee hyvin tehdystä työstä tarralla, leimalla, kehuilla ja lopulta hyvällä arvosanalla kokeessa ja todistuksessa; huonon työn tekijää odottavat moitteet, jälki-istunto tai nurkkaan joutuminen ja alhainen numero todistuksessa.</w:t>
      </w:r>
    </w:p>
    <w:p w:rsidR="00E96A49" w:rsidRPr="00E96A49" w:rsidRDefault="00E96A49" w:rsidP="00E96A49">
      <w:pPr>
        <w:pStyle w:val="Luettelokappale"/>
      </w:pPr>
    </w:p>
    <w:p w:rsidR="001E0C6B" w:rsidRDefault="00E96A49" w:rsidP="001E0C6B">
      <w:pPr>
        <w:pStyle w:val="Luettelokappale"/>
      </w:pPr>
      <w:r w:rsidRPr="00E96A49">
        <w:t xml:space="preserve">Amerikkalainen Edward </w:t>
      </w:r>
      <w:proofErr w:type="spellStart"/>
      <w:r w:rsidRPr="00E96A49">
        <w:t>Deci</w:t>
      </w:r>
      <w:proofErr w:type="spellEnd"/>
      <w:r w:rsidRPr="00E96A49">
        <w:t xml:space="preserve"> kritisoi 1970-luvun alussa ajatusta ulkoisten palkintojen asemasta ihmisten motivoinnissa ja nosti esiin sisäsyntyisen motivaation (</w:t>
      </w:r>
      <w:proofErr w:type="spellStart"/>
      <w:r w:rsidRPr="00E96A49">
        <w:t>intrinsic</w:t>
      </w:r>
      <w:proofErr w:type="spellEnd"/>
      <w:r w:rsidRPr="00E96A49">
        <w:t xml:space="preserve">), autonomisen toiminnan ja kontrolloidun toiminnan käsitteet.  </w:t>
      </w:r>
      <w:proofErr w:type="spellStart"/>
      <w:r w:rsidR="001E0C6B" w:rsidRPr="001E0C6B">
        <w:t>Decin</w:t>
      </w:r>
      <w:proofErr w:type="spellEnd"/>
      <w:r w:rsidR="001E0C6B" w:rsidRPr="001E0C6B">
        <w:t xml:space="preserve"> &amp; </w:t>
      </w:r>
      <w:proofErr w:type="spellStart"/>
      <w:r w:rsidR="001E0C6B" w:rsidRPr="001E0C6B">
        <w:t>Ryanin</w:t>
      </w:r>
      <w:proofErr w:type="spellEnd"/>
      <w:r w:rsidR="001E0C6B" w:rsidRPr="001E0C6B">
        <w:t xml:space="preserve"> menetelmässä </w:t>
      </w:r>
      <w:sdt>
        <w:sdtPr>
          <w:id w:val="11621513"/>
          <w:citation/>
        </w:sdtPr>
        <w:sdtContent>
          <w:fldSimple w:instr=" CITATION Nur02 \l 1035 ">
            <w:r w:rsidR="001E0C6B" w:rsidRPr="001E0C6B">
              <w:t>(Nurmi &amp; Salmela-Aro, 2002)</w:t>
            </w:r>
          </w:fldSimple>
        </w:sdtContent>
      </w:sdt>
      <w:r w:rsidR="001E0C6B" w:rsidRPr="001E0C6B">
        <w:t xml:space="preserve"> henkilö joutuu arvioimaan neljän vaihtoehdon kautta, miksi hän py</w:t>
      </w:r>
      <w:r w:rsidR="001E0C6B">
        <w:t>rkii toteuttamaan tietyn asian</w:t>
      </w:r>
      <w:proofErr w:type="gramStart"/>
      <w:r w:rsidR="001E0C6B">
        <w:t>:.</w:t>
      </w:r>
      <w:proofErr w:type="gramEnd"/>
      <w:r w:rsidR="001E0C6B" w:rsidRPr="001E0C6B">
        <w:t xml:space="preserve"> </w:t>
      </w:r>
    </w:p>
    <w:p w:rsidR="001E0C6B" w:rsidRPr="001E0C6B" w:rsidRDefault="001E0C6B" w:rsidP="001E0C6B">
      <w:pPr>
        <w:pStyle w:val="Luettelokappale"/>
      </w:pPr>
    </w:p>
    <w:p w:rsidR="001E0C6B" w:rsidRPr="001E0C6B" w:rsidRDefault="001E0C6B" w:rsidP="001E0C6B">
      <w:pPr>
        <w:pStyle w:val="Luettelokappale"/>
        <w:numPr>
          <w:ilvl w:val="0"/>
          <w:numId w:val="5"/>
        </w:numPr>
      </w:pPr>
      <w:r w:rsidRPr="001E0C6B">
        <w:t>joku toinen haluaa niin tai tilanne vaatii sitä</w:t>
      </w:r>
    </w:p>
    <w:p w:rsidR="001E0C6B" w:rsidRPr="001E0C6B" w:rsidRDefault="001E0C6B" w:rsidP="001E0C6B">
      <w:pPr>
        <w:pStyle w:val="Luettelokappale"/>
        <w:numPr>
          <w:ilvl w:val="0"/>
          <w:numId w:val="5"/>
        </w:numPr>
      </w:pPr>
      <w:r w:rsidRPr="001E0C6B">
        <w:t>asia tuottaa mielihyvää ja henkilö on itse siitä kiinnostunut</w:t>
      </w:r>
    </w:p>
    <w:p w:rsidR="001E0C6B" w:rsidRPr="001E0C6B" w:rsidRDefault="001E0C6B" w:rsidP="001E0C6B">
      <w:pPr>
        <w:pStyle w:val="Luettelokappale"/>
        <w:numPr>
          <w:ilvl w:val="0"/>
          <w:numId w:val="5"/>
        </w:numPr>
      </w:pPr>
      <w:r w:rsidRPr="001E0C6B">
        <w:t>henkilö kokisi häpeää, syyllisyyttä tai ahdistusta, jos ei toteuttaisi sitä</w:t>
      </w:r>
    </w:p>
    <w:p w:rsidR="001E0C6B" w:rsidRDefault="001E0C6B" w:rsidP="001E0C6B">
      <w:pPr>
        <w:pStyle w:val="Luettelokappale"/>
        <w:numPr>
          <w:ilvl w:val="0"/>
          <w:numId w:val="5"/>
        </w:numPr>
      </w:pPr>
      <w:r w:rsidRPr="001E0C6B">
        <w:t xml:space="preserve">henkilö todella uskoo asian olevan tärkeä. </w:t>
      </w:r>
    </w:p>
    <w:p w:rsidR="001E0C6B" w:rsidRDefault="001E0C6B" w:rsidP="001E0C6B">
      <w:pPr>
        <w:pStyle w:val="Luettelokappale"/>
        <w:ind w:left="1080"/>
      </w:pPr>
    </w:p>
    <w:p w:rsidR="001E0C6B" w:rsidRDefault="001E0C6B" w:rsidP="001E0C6B">
      <w:pPr>
        <w:pStyle w:val="Luettelokappale"/>
        <w:ind w:left="1080"/>
      </w:pPr>
      <w:r>
        <w:t xml:space="preserve">Näkisin tämän mallin toimivan myös kartoitettaessa syitä </w:t>
      </w:r>
      <w:r w:rsidRPr="001E0C6B">
        <w:t>kaksoistutkinnon valitsemiseen</w:t>
      </w:r>
    </w:p>
    <w:p w:rsidR="001E0C6B" w:rsidRDefault="001E0C6B" w:rsidP="001E0C6B">
      <w:pPr>
        <w:pStyle w:val="Luettelokappale"/>
        <w:ind w:left="1080"/>
      </w:pPr>
    </w:p>
    <w:p w:rsidR="00710841" w:rsidRDefault="00710841" w:rsidP="006F1791">
      <w:pPr>
        <w:pStyle w:val="Otsikko1"/>
        <w:numPr>
          <w:ilvl w:val="0"/>
          <w:numId w:val="4"/>
        </w:numPr>
      </w:pPr>
      <w:bookmarkStart w:id="2" w:name="_Toc264048278"/>
      <w:r>
        <w:t>Menetelmät</w:t>
      </w:r>
      <w:bookmarkEnd w:id="2"/>
    </w:p>
    <w:p w:rsidR="0020377E" w:rsidRDefault="0020377E" w:rsidP="0020377E">
      <w:pPr>
        <w:pStyle w:val="Luettelokappale"/>
      </w:pPr>
    </w:p>
    <w:p w:rsidR="004339FC" w:rsidRPr="004339FC" w:rsidRDefault="004339FC" w:rsidP="004339FC">
      <w:pPr>
        <w:pStyle w:val="Luettelokappale"/>
      </w:pPr>
      <w:r w:rsidRPr="004339FC">
        <w:t xml:space="preserve">Opinnäytetyössäni haluan perehtyä kaksoistutkinnon suorittamiseen motivaatioteorioiden näkökulmasta. Tarkoitukseni on selvittää, miksi nuori valitsee kaksoistutkinnon ja millä tavalla hän ylläpitää opiskelumotivaatiotaan. Etsin myös vastausta kysymykseen, miksi kaksoistutkinnon suorittaminen keskeytetään, ja pohdin, millaisin keinoin kaksoistutkintoa suorittavan opiskelijan motivaatiota ja jaksamista voitaisiin tukea. </w:t>
      </w:r>
    </w:p>
    <w:p w:rsidR="0020377E" w:rsidRDefault="0020377E" w:rsidP="0020377E">
      <w:pPr>
        <w:pStyle w:val="Luettelokappale"/>
      </w:pPr>
    </w:p>
    <w:p w:rsidR="0020377E" w:rsidRDefault="0020377E" w:rsidP="0020377E">
      <w:pPr>
        <w:pStyle w:val="Luettelokappale"/>
      </w:pPr>
      <w:r>
        <w:t xml:space="preserve">Tutkimukseni kohderyhmäksi valikoitui oman työpaikkani, Oulun seudun ammattiopiston, kaksoistutkintoa suorittavat opiskelijat.  Koska </w:t>
      </w:r>
      <w:r w:rsidR="00A04550">
        <w:t xml:space="preserve">opetan </w:t>
      </w:r>
      <w:r>
        <w:t xml:space="preserve">heistä suurimmalle osalle äidinkieltä ja lähestymistapani on </w:t>
      </w:r>
      <w:proofErr w:type="spellStart"/>
      <w:r>
        <w:t>narratiivinen</w:t>
      </w:r>
      <w:proofErr w:type="spellEnd"/>
      <w:r>
        <w:t xml:space="preserve">, ajattelin aineistonkeruun olevan </w:t>
      </w:r>
      <w:r w:rsidR="00A04550">
        <w:t xml:space="preserve">helppoa. </w:t>
      </w:r>
    </w:p>
    <w:p w:rsidR="004339FC" w:rsidRDefault="004339FC" w:rsidP="0020377E">
      <w:pPr>
        <w:pStyle w:val="Luettelokappale"/>
      </w:pPr>
    </w:p>
    <w:p w:rsidR="002E6C0C" w:rsidRDefault="004339FC" w:rsidP="0020377E">
      <w:pPr>
        <w:pStyle w:val="Luettelokappale"/>
      </w:pPr>
      <w:r>
        <w:t>Tu</w:t>
      </w:r>
      <w:r w:rsidR="00EE4D6E">
        <w:t>tkimusaineisto</w:t>
      </w:r>
      <w:r w:rsidR="00784EB2">
        <w:t>ni kerään kahdella</w:t>
      </w:r>
      <w:r>
        <w:t xml:space="preserve"> tavalla. Tämän kevään (2010) abiturienteille lähetin sähköpostitse pyynnön kirjoittaa kirjoitelma omista ajatuksista kaksoistutkinnon suorittamiseen liittyen. Koska halusin, että </w:t>
      </w:r>
      <w:r w:rsidR="007D00CE">
        <w:t xml:space="preserve">opiskelijat kertovat mahdollisimman vapaamuotoisesti </w:t>
      </w:r>
      <w:r w:rsidR="002E6C0C">
        <w:t>ajattelematta kirjoittavansa</w:t>
      </w:r>
      <w:r w:rsidR="007D00CE">
        <w:t xml:space="preserve"> äidinkielenopettajalleen, en myöskään ohj</w:t>
      </w:r>
      <w:r w:rsidR="002E6C0C">
        <w:t>eistanut kirjoitelmia tiukasti, vaan annoin kirjoittamisen tueksi seuraavanlaisia apukysymyksiä:</w:t>
      </w:r>
    </w:p>
    <w:p w:rsidR="004339FC" w:rsidRDefault="002E6C0C" w:rsidP="0020377E">
      <w:pPr>
        <w:pStyle w:val="Luettelokappale"/>
        <w:rPr>
          <w:sz w:val="20"/>
          <w:szCs w:val="20"/>
        </w:rPr>
      </w:pPr>
      <w:r>
        <w:rPr>
          <w:sz w:val="20"/>
          <w:szCs w:val="20"/>
        </w:rPr>
        <w:br/>
      </w:r>
      <w:proofErr w:type="gramStart"/>
      <w:r>
        <w:rPr>
          <w:sz w:val="20"/>
          <w:szCs w:val="20"/>
        </w:rPr>
        <w:t>-</w:t>
      </w:r>
      <w:proofErr w:type="gramEnd"/>
      <w:r>
        <w:rPr>
          <w:sz w:val="20"/>
          <w:szCs w:val="20"/>
        </w:rPr>
        <w:t xml:space="preserve"> Miten päädyit valitsemaan kaksoistutkinnon? Kerro kaikista mahdollisista pohdinnoistasi ja lopputulokseen vaikuttaneista asioista ja ihmisistä!</w:t>
      </w:r>
      <w:r>
        <w:rPr>
          <w:sz w:val="20"/>
          <w:szCs w:val="20"/>
        </w:rPr>
        <w:br/>
      </w:r>
      <w:r>
        <w:rPr>
          <w:sz w:val="20"/>
          <w:szCs w:val="20"/>
        </w:rPr>
        <w:br/>
      </w:r>
      <w:proofErr w:type="gramStart"/>
      <w:r>
        <w:rPr>
          <w:sz w:val="20"/>
          <w:szCs w:val="20"/>
        </w:rPr>
        <w:t>-</w:t>
      </w:r>
      <w:proofErr w:type="gramEnd"/>
      <w:r>
        <w:rPr>
          <w:sz w:val="20"/>
          <w:szCs w:val="20"/>
        </w:rPr>
        <w:t xml:space="preserve"> Millainen opiskelija olet? Suunnitteletko aikataulusi, miten luet kokeeseen, teetkö läksyjä, lupaatko itsellesi palkintoja hyvästä suorituksesta, miten toimit jos epäonnistut kokeessa tai pienemmässä tehtävässä jne.</w:t>
      </w:r>
      <w:r>
        <w:rPr>
          <w:sz w:val="20"/>
          <w:szCs w:val="20"/>
        </w:rPr>
        <w:br/>
      </w:r>
      <w:r>
        <w:rPr>
          <w:sz w:val="20"/>
          <w:szCs w:val="20"/>
        </w:rPr>
        <w:br/>
      </w:r>
      <w:proofErr w:type="gramStart"/>
      <w:r>
        <w:rPr>
          <w:sz w:val="20"/>
          <w:szCs w:val="20"/>
        </w:rPr>
        <w:t>-</w:t>
      </w:r>
      <w:proofErr w:type="gramEnd"/>
      <w:r>
        <w:rPr>
          <w:sz w:val="20"/>
          <w:szCs w:val="20"/>
        </w:rPr>
        <w:t xml:space="preserve"> Hirvittikö työmäärä  missään vaiheessa? Kävikö toisesta tutkinnosta luopuminen mielessä? Miten jaksoit jatkaa? Potkiko joku tai jokin sinua eteenpäin?</w:t>
      </w:r>
    </w:p>
    <w:p w:rsidR="002E6C0C" w:rsidRDefault="002E6C0C" w:rsidP="0020377E">
      <w:pPr>
        <w:pStyle w:val="Luettelokappale"/>
        <w:rPr>
          <w:sz w:val="20"/>
          <w:szCs w:val="20"/>
        </w:rPr>
      </w:pPr>
    </w:p>
    <w:p w:rsidR="002E6C0C" w:rsidRDefault="002E6C0C" w:rsidP="0020377E">
      <w:pPr>
        <w:pStyle w:val="Luettelokappale"/>
      </w:pPr>
      <w:r>
        <w:lastRenderedPageBreak/>
        <w:t>En odottanut valtavaa vastaustulvaa, sillä kirjoitukset olivat juuri jääneet taakse, ja ymmärrän, ettei päällimmäisenä mielessä valtavan urakan tehneellä opiskelijalla ole kirjoitelman kirjoittaminen. Vastausprosentti jäi kuitenkin yllättävän</w:t>
      </w:r>
      <w:r w:rsidR="00784EB2">
        <w:t>kin</w:t>
      </w:r>
      <w:r>
        <w:t xml:space="preserve"> pieneksi, sillä kirjoitelmapyyntö lähti 116:lle </w:t>
      </w:r>
      <w:proofErr w:type="spellStart"/>
      <w:r>
        <w:t>OSAOn</w:t>
      </w:r>
      <w:proofErr w:type="spellEnd"/>
      <w:r>
        <w:t xml:space="preserve"> abiturientille, ja vastauksia sain vain viisi. Kaikki viisi kirjoittajaa olivat tyttöjä.</w:t>
      </w:r>
    </w:p>
    <w:p w:rsidR="002E6C0C" w:rsidRDefault="002E6C0C" w:rsidP="0020377E">
      <w:pPr>
        <w:pStyle w:val="Luettelokappale"/>
      </w:pPr>
    </w:p>
    <w:p w:rsidR="002E6C0C" w:rsidRDefault="002E6C0C" w:rsidP="0020377E">
      <w:pPr>
        <w:pStyle w:val="Luettelokappale"/>
      </w:pPr>
      <w:r>
        <w:t>Pyysin myös kaksi lukio-opinnoista luopunutta opiskelijapoikaa haastatteluun kesäloman kynnyksellä. Haastattelurungoksi valitsin puolistrukturoidun teemahaastattelun, koska jälleen halusin vapaamuotoista kerrontaa, en lyhytsanaista valmiisiin kysymyksiin vastaamista. Haastateltavat valikoituivat tuttujen opiskelijoiden joukosta puolivahingossa muun juttelun yhteydessä. Molemmat olivat halukkaita auttamaan tutkielmani tekemisessä, mutta kumpaakaan ei kirjoittaminen kiinnostanut.</w:t>
      </w:r>
      <w:r w:rsidR="00784EB2">
        <w:t xml:space="preserve"> Halusin toteuttaa nimenomaan parihaastattelun, jotta tilanteesta tulisi keskustelunomainen.</w:t>
      </w:r>
    </w:p>
    <w:p w:rsidR="002E6C0C" w:rsidRDefault="002E6C0C" w:rsidP="0020377E">
      <w:pPr>
        <w:pStyle w:val="Luettelokappale"/>
      </w:pPr>
    </w:p>
    <w:p w:rsidR="002E6C0C" w:rsidRDefault="00784EB2" w:rsidP="0020377E">
      <w:pPr>
        <w:pStyle w:val="Luettelokappale"/>
      </w:pPr>
      <w:r>
        <w:t xml:space="preserve">Haastatteluun tuli kuitenkin </w:t>
      </w:r>
      <w:r w:rsidR="002E6C0C">
        <w:t>vain toinen pojista; toinen oli unohtanut. Vaik</w:t>
      </w:r>
      <w:r>
        <w:t>ka tilanne muuttui, toteutin haastattelun ja tallensin sen</w:t>
      </w:r>
      <w:r w:rsidR="002E6C0C">
        <w:t xml:space="preserve"> kahdella videokameralla</w:t>
      </w:r>
      <w:r w:rsidR="00511D29">
        <w:t xml:space="preserve">. Aluksi esitin vain kysymyksen ”Miksi valitsit kaksoistutkinnon?” . Sen jälkeen halusin tietää, miltä lukio-opinnot olivat tuntuneet ja lopuksi pyysin pohtimaan syitä, jotka johtivat lukio-opinnoista luopumiseen. Halusin myös </w:t>
      </w:r>
      <w:r>
        <w:t>tietää, onko lukio-opintojen kesken jättäminen harmittanut missään vaiheessa. Viimeistä kysymystä en ollut etukäteen valmistellut vaan esitin sen hetken mielijohteesta.</w:t>
      </w:r>
    </w:p>
    <w:p w:rsidR="00784EB2" w:rsidRDefault="00784EB2" w:rsidP="0020377E">
      <w:pPr>
        <w:pStyle w:val="Luettelokappale"/>
      </w:pPr>
    </w:p>
    <w:p w:rsidR="00784EB2" w:rsidRPr="002E6C0C" w:rsidRDefault="00784EB2" w:rsidP="0020377E">
      <w:pPr>
        <w:pStyle w:val="Luettelokappale"/>
      </w:pPr>
      <w:r>
        <w:t xml:space="preserve">Varsinaisen tutkimusaineistoni kerään ensi syksyn kaksoistutkinto-opiskelijoilta ja lukio-opinnoistaan syksyn aikana luopuvilta. Kirjoitelmia </w:t>
      </w:r>
      <w:r w:rsidR="00FE58B5">
        <w:t>juuri opintonsa aloittaneilta ja niitä jatkavilta saan 60 - 90 kappaletta.</w:t>
      </w:r>
    </w:p>
    <w:p w:rsidR="0020377E" w:rsidRDefault="0020377E" w:rsidP="0020377E">
      <w:pPr>
        <w:ind w:left="360"/>
      </w:pPr>
    </w:p>
    <w:p w:rsidR="00710841" w:rsidRDefault="00710841" w:rsidP="006F1791">
      <w:pPr>
        <w:pStyle w:val="Otsikko1"/>
        <w:numPr>
          <w:ilvl w:val="0"/>
          <w:numId w:val="4"/>
        </w:numPr>
      </w:pPr>
      <w:bookmarkStart w:id="3" w:name="_Toc264048279"/>
      <w:r>
        <w:t>Tutkimuksen tulokset</w:t>
      </w:r>
      <w:bookmarkEnd w:id="3"/>
    </w:p>
    <w:p w:rsidR="002E6C0C" w:rsidRDefault="002E6C0C" w:rsidP="002E6C0C">
      <w:pPr>
        <w:pStyle w:val="Luettelokappale"/>
      </w:pPr>
    </w:p>
    <w:p w:rsidR="00710841" w:rsidRDefault="00710841" w:rsidP="006F1791">
      <w:pPr>
        <w:pStyle w:val="Otsikko1"/>
        <w:numPr>
          <w:ilvl w:val="0"/>
          <w:numId w:val="4"/>
        </w:numPr>
      </w:pPr>
      <w:bookmarkStart w:id="4" w:name="_Toc264048280"/>
      <w:r>
        <w:t>Johtopäätökset ja pohdinta</w:t>
      </w:r>
      <w:bookmarkEnd w:id="4"/>
    </w:p>
    <w:p w:rsidR="00FE58B5" w:rsidRPr="00FE58B5" w:rsidRDefault="00710841" w:rsidP="006F1791">
      <w:pPr>
        <w:pStyle w:val="Otsikko1"/>
        <w:numPr>
          <w:ilvl w:val="0"/>
          <w:numId w:val="4"/>
        </w:numPr>
        <w:rPr>
          <w:lang w:val="en-US"/>
        </w:rPr>
      </w:pPr>
      <w:bookmarkStart w:id="5" w:name="_Toc264048281"/>
      <w:r>
        <w:t>Tutkimuksen arviointi</w:t>
      </w:r>
      <w:bookmarkEnd w:id="5"/>
    </w:p>
    <w:p w:rsidR="00FE58B5" w:rsidRDefault="00FE58B5" w:rsidP="00FE58B5">
      <w:pPr>
        <w:pStyle w:val="Luettelokappale"/>
        <w:rPr>
          <w:lang w:val="en-US"/>
        </w:rPr>
      </w:pPr>
    </w:p>
    <w:p w:rsidR="006F1791" w:rsidRDefault="006F1791" w:rsidP="00FE58B5">
      <w:pPr>
        <w:pStyle w:val="Luettelokappale"/>
        <w:rPr>
          <w:lang w:val="en-US"/>
        </w:rPr>
      </w:pPr>
    </w:p>
    <w:p w:rsidR="006F1791" w:rsidRDefault="006F1791" w:rsidP="00FE58B5">
      <w:pPr>
        <w:pStyle w:val="Luettelokappale"/>
        <w:rPr>
          <w:lang w:val="en-US"/>
        </w:rPr>
      </w:pPr>
    </w:p>
    <w:p w:rsidR="006F1791" w:rsidRDefault="006F1791">
      <w:pPr>
        <w:rPr>
          <w:lang w:val="en-US"/>
        </w:rPr>
      </w:pPr>
      <w:r>
        <w:rPr>
          <w:lang w:val="en-US"/>
        </w:rPr>
        <w:br w:type="page"/>
      </w:r>
    </w:p>
    <w:p w:rsidR="00FE58B5" w:rsidRDefault="00710841" w:rsidP="006F1791">
      <w:pPr>
        <w:pStyle w:val="Otsikko1"/>
        <w:numPr>
          <w:ilvl w:val="0"/>
          <w:numId w:val="4"/>
        </w:numPr>
        <w:rPr>
          <w:lang w:val="en-US"/>
        </w:rPr>
      </w:pPr>
      <w:bookmarkStart w:id="6" w:name="_Toc264048282"/>
      <w:proofErr w:type="spellStart"/>
      <w:r w:rsidRPr="00FE58B5">
        <w:rPr>
          <w:lang w:val="en-US"/>
        </w:rPr>
        <w:lastRenderedPageBreak/>
        <w:t>Lähteet</w:t>
      </w:r>
      <w:bookmarkEnd w:id="6"/>
      <w:proofErr w:type="spellEnd"/>
    </w:p>
    <w:p w:rsidR="006F1791" w:rsidRPr="006F1791" w:rsidRDefault="006F1791" w:rsidP="006F1791">
      <w:pPr>
        <w:rPr>
          <w:lang w:val="en-US"/>
        </w:rPr>
      </w:pPr>
    </w:p>
    <w:p w:rsidR="00FE58B5" w:rsidRDefault="006F1791" w:rsidP="00FE58B5">
      <w:pPr>
        <w:pStyle w:val="Lhdeluettelo"/>
        <w:rPr>
          <w:noProof/>
        </w:rPr>
      </w:pPr>
      <w:r>
        <w:rPr>
          <w:noProof/>
        </w:rPr>
        <w:t>Nurmi, J.-E.</w:t>
      </w:r>
      <w:r w:rsidR="00FE58B5">
        <w:rPr>
          <w:noProof/>
        </w:rPr>
        <w:t>&amp; Salmela-Aro, K. (2002). Modernin motivaatiopsykologian perusta ja k</w:t>
      </w:r>
      <w:r>
        <w:rPr>
          <w:noProof/>
        </w:rPr>
        <w:t xml:space="preserve">äsitteet. Teoksessa J.-E. Nurmi </w:t>
      </w:r>
      <w:r w:rsidR="00FE58B5">
        <w:rPr>
          <w:noProof/>
        </w:rPr>
        <w:t xml:space="preserve">&amp; K. Salmela-Aro, </w:t>
      </w:r>
      <w:r w:rsidR="00FE58B5">
        <w:rPr>
          <w:i/>
          <w:iCs/>
          <w:noProof/>
        </w:rPr>
        <w:t>Mikä meitä liikuttaa. Modernin motivaatiopsykologian perusteet</w:t>
      </w:r>
      <w:r w:rsidR="00FE58B5">
        <w:rPr>
          <w:noProof/>
        </w:rPr>
        <w:t>. Keuruu: Otav</w:t>
      </w:r>
      <w:r>
        <w:rPr>
          <w:noProof/>
        </w:rPr>
        <w:t>a</w:t>
      </w:r>
      <w:r w:rsidR="00FE58B5">
        <w:rPr>
          <w:noProof/>
        </w:rPr>
        <w:t>.</w:t>
      </w:r>
    </w:p>
    <w:p w:rsidR="00343D86" w:rsidRPr="00343D86" w:rsidRDefault="00343D86" w:rsidP="00343D86">
      <w:r>
        <w:t xml:space="preserve">Opetushallitus (2010). </w:t>
      </w:r>
      <w:hyperlink r:id="rId8" w:history="1">
        <w:r>
          <w:rPr>
            <w:rStyle w:val="Hyperlinkki"/>
          </w:rPr>
          <w:t>http://oph.fi/etusivu/102/lukuvuosi_paattyy_kouluissa_5_</w:t>
        </w:r>
        <w:proofErr w:type="gramStart"/>
        <w:r>
          <w:rPr>
            <w:rStyle w:val="Hyperlinkki"/>
          </w:rPr>
          <w:t>6</w:t>
        </w:r>
      </w:hyperlink>
      <w:r w:rsidR="00FF3776">
        <w:t xml:space="preserve"> .</w:t>
      </w:r>
      <w:proofErr w:type="gramEnd"/>
      <w:r w:rsidR="00FF3776">
        <w:t xml:space="preserve"> Luettu 9.6.2010</w:t>
      </w:r>
    </w:p>
    <w:p w:rsidR="00C1733A" w:rsidRDefault="00C1733A" w:rsidP="00C1733A">
      <w:r>
        <w:t>OSAO</w:t>
      </w:r>
      <w:r w:rsidR="00343D86">
        <w:t xml:space="preserve"> </w:t>
      </w:r>
      <w:r w:rsidR="00F46342">
        <w:t>(</w:t>
      </w:r>
      <w:r>
        <w:t>2010</w:t>
      </w:r>
      <w:r w:rsidR="00F46342">
        <w:t>)</w:t>
      </w:r>
      <w:r>
        <w:t xml:space="preserve">. </w:t>
      </w:r>
      <w:proofErr w:type="gramStart"/>
      <w:r>
        <w:t>Oulun seudun ammattiopisto.</w:t>
      </w:r>
      <w:proofErr w:type="gramEnd"/>
      <w:r>
        <w:t xml:space="preserve"> </w:t>
      </w:r>
      <w:proofErr w:type="gramStart"/>
      <w:r>
        <w:t>Lukio-opinnot keskeyttäneet lv.</w:t>
      </w:r>
      <w:proofErr w:type="gramEnd"/>
      <w:r>
        <w:t xml:space="preserve"> </w:t>
      </w:r>
      <w:proofErr w:type="gramStart"/>
      <w:r>
        <w:t>2007-08</w:t>
      </w:r>
      <w:proofErr w:type="gramEnd"/>
      <w:r>
        <w:t xml:space="preserve"> ja 2008-09 ja 2009-10.</w:t>
      </w:r>
    </w:p>
    <w:p w:rsidR="00164051" w:rsidRDefault="00164051" w:rsidP="00C1733A">
      <w:r>
        <w:t xml:space="preserve">Tynjälä, P. 1999. </w:t>
      </w:r>
      <w:proofErr w:type="gramStart"/>
      <w:r>
        <w:t>Oppiminen tiedon rakentamisena.</w:t>
      </w:r>
      <w:proofErr w:type="gramEnd"/>
      <w:r>
        <w:t xml:space="preserve"> </w:t>
      </w:r>
      <w:proofErr w:type="gramStart"/>
      <w:r>
        <w:t>Konstruktivistisen oppimiskäsityksen pe</w:t>
      </w:r>
      <w:r w:rsidR="00102050">
        <w:t>rusteita.</w:t>
      </w:r>
      <w:proofErr w:type="gramEnd"/>
      <w:r w:rsidR="00102050">
        <w:t xml:space="preserve"> Tampere: Tammer-paino.</w:t>
      </w:r>
    </w:p>
    <w:p w:rsidR="00567AF7" w:rsidRPr="00567AF7" w:rsidRDefault="00567AF7" w:rsidP="00567AF7">
      <w:r>
        <w:t xml:space="preserve">Ylioppilastutkintolautakunta (2010). </w:t>
      </w:r>
      <w:hyperlink r:id="rId9" w:history="1">
        <w:r w:rsidRPr="00E61347">
          <w:rPr>
            <w:rStyle w:val="Hyperlinkki"/>
          </w:rPr>
          <w:t>http://www.ylioppilastutkinto.fi/fi/index.html</w:t>
        </w:r>
      </w:hyperlink>
      <w:r>
        <w:t xml:space="preserve">. </w:t>
      </w:r>
      <w:proofErr w:type="gramStart"/>
      <w:r>
        <w:t>Luettu 9.6.2010.</w:t>
      </w:r>
      <w:proofErr w:type="gramEnd"/>
    </w:p>
    <w:p w:rsidR="00AB1C18" w:rsidRDefault="00710841" w:rsidP="00FE58B5">
      <w:pPr>
        <w:pStyle w:val="Luettelokappale"/>
      </w:pPr>
      <w:r>
        <w:tab/>
      </w:r>
      <w:r>
        <w:tab/>
      </w:r>
    </w:p>
    <w:sectPr w:rsidR="00AB1C18" w:rsidSect="00AB1C18">
      <w:headerReference w:type="default" r:id="rId10"/>
      <w:pgSz w:w="11906" w:h="16838"/>
      <w:pgMar w:top="1417"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841" w:rsidRDefault="00710841" w:rsidP="00710841">
      <w:pPr>
        <w:spacing w:after="0" w:line="240" w:lineRule="auto"/>
      </w:pPr>
      <w:r>
        <w:separator/>
      </w:r>
    </w:p>
  </w:endnote>
  <w:endnote w:type="continuationSeparator" w:id="0">
    <w:p w:rsidR="00710841" w:rsidRDefault="00710841" w:rsidP="00710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841" w:rsidRDefault="00710841" w:rsidP="00710841">
      <w:pPr>
        <w:spacing w:after="0" w:line="240" w:lineRule="auto"/>
      </w:pPr>
      <w:r>
        <w:separator/>
      </w:r>
    </w:p>
  </w:footnote>
  <w:footnote w:type="continuationSeparator" w:id="0">
    <w:p w:rsidR="00710841" w:rsidRDefault="00710841" w:rsidP="007108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41" w:rsidRDefault="00710841">
    <w:pPr>
      <w:pStyle w:val="Yltunniste"/>
    </w:pPr>
    <w:r>
      <w:t>Tutkimusraportti</w:t>
    </w:r>
    <w:r>
      <w:ptab w:relativeTo="margin" w:alignment="center" w:leader="none"/>
    </w:r>
    <w:r>
      <w:t>Inka Ukonmaanaho</w:t>
    </w:r>
    <w:r>
      <w:ptab w:relativeTo="margin" w:alignment="right" w:leader="none"/>
    </w:r>
    <w:proofErr w:type="spellStart"/>
    <w:r>
      <w:t>Kvali</w:t>
    </w:r>
    <w:proofErr w:type="spellEnd"/>
    <w:r>
      <w:t xml:space="preserve">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08A9"/>
    <w:multiLevelType w:val="hybridMultilevel"/>
    <w:tmpl w:val="C1BA7A1A"/>
    <w:lvl w:ilvl="0" w:tplc="040B0017">
      <w:start w:val="1"/>
      <w:numFmt w:val="lowerLetter"/>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
    <w:nsid w:val="2F04603C"/>
    <w:multiLevelType w:val="hybridMultilevel"/>
    <w:tmpl w:val="3B5EF8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501D3719"/>
    <w:multiLevelType w:val="hybridMultilevel"/>
    <w:tmpl w:val="E7D8E2B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5A7865E6"/>
    <w:multiLevelType w:val="hybridMultilevel"/>
    <w:tmpl w:val="236AFCD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6B24091E"/>
    <w:multiLevelType w:val="hybridMultilevel"/>
    <w:tmpl w:val="236AFCD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rsids>
    <w:rsidRoot w:val="00710841"/>
    <w:rsid w:val="000176A8"/>
    <w:rsid w:val="00102050"/>
    <w:rsid w:val="00164051"/>
    <w:rsid w:val="001E0C6B"/>
    <w:rsid w:val="0020377E"/>
    <w:rsid w:val="002E6C0C"/>
    <w:rsid w:val="00331446"/>
    <w:rsid w:val="00343D86"/>
    <w:rsid w:val="003F2271"/>
    <w:rsid w:val="004339FC"/>
    <w:rsid w:val="00511D29"/>
    <w:rsid w:val="00517F50"/>
    <w:rsid w:val="00543265"/>
    <w:rsid w:val="00567AF7"/>
    <w:rsid w:val="006A1D6A"/>
    <w:rsid w:val="006F1791"/>
    <w:rsid w:val="00710841"/>
    <w:rsid w:val="007504F8"/>
    <w:rsid w:val="00784EB2"/>
    <w:rsid w:val="007D00CE"/>
    <w:rsid w:val="008E0699"/>
    <w:rsid w:val="00A04550"/>
    <w:rsid w:val="00AB1C18"/>
    <w:rsid w:val="00C1733A"/>
    <w:rsid w:val="00D13C8F"/>
    <w:rsid w:val="00DE5833"/>
    <w:rsid w:val="00E96A49"/>
    <w:rsid w:val="00EE2EA7"/>
    <w:rsid w:val="00EE4D6E"/>
    <w:rsid w:val="00F2712A"/>
    <w:rsid w:val="00F46342"/>
    <w:rsid w:val="00FD5881"/>
    <w:rsid w:val="00FE58B5"/>
    <w:rsid w:val="00FF3776"/>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AB1C18"/>
  </w:style>
  <w:style w:type="paragraph" w:styleId="Otsikko1">
    <w:name w:val="heading 1"/>
    <w:basedOn w:val="Normaali"/>
    <w:next w:val="Normaali"/>
    <w:link w:val="Otsikko1Char"/>
    <w:uiPriority w:val="9"/>
    <w:qFormat/>
    <w:rsid w:val="006F17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710841"/>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710841"/>
  </w:style>
  <w:style w:type="paragraph" w:styleId="Alatunniste">
    <w:name w:val="footer"/>
    <w:basedOn w:val="Normaali"/>
    <w:link w:val="AlatunnisteChar"/>
    <w:uiPriority w:val="99"/>
    <w:semiHidden/>
    <w:unhideWhenUsed/>
    <w:rsid w:val="00710841"/>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710841"/>
  </w:style>
  <w:style w:type="paragraph" w:styleId="Seliteteksti">
    <w:name w:val="Balloon Text"/>
    <w:basedOn w:val="Normaali"/>
    <w:link w:val="SelitetekstiChar"/>
    <w:uiPriority w:val="99"/>
    <w:semiHidden/>
    <w:unhideWhenUsed/>
    <w:rsid w:val="00710841"/>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710841"/>
    <w:rPr>
      <w:rFonts w:ascii="Tahoma" w:hAnsi="Tahoma" w:cs="Tahoma"/>
      <w:sz w:val="16"/>
      <w:szCs w:val="16"/>
    </w:rPr>
  </w:style>
  <w:style w:type="paragraph" w:styleId="Luettelokappale">
    <w:name w:val="List Paragraph"/>
    <w:basedOn w:val="Normaali"/>
    <w:uiPriority w:val="34"/>
    <w:qFormat/>
    <w:rsid w:val="00710841"/>
    <w:pPr>
      <w:ind w:left="720"/>
      <w:contextualSpacing/>
    </w:pPr>
  </w:style>
  <w:style w:type="paragraph" w:styleId="Eivli">
    <w:name w:val="No Spacing"/>
    <w:uiPriority w:val="1"/>
    <w:qFormat/>
    <w:rsid w:val="00A04550"/>
    <w:pPr>
      <w:spacing w:after="0" w:line="240" w:lineRule="auto"/>
    </w:pPr>
  </w:style>
  <w:style w:type="paragraph" w:styleId="Lhdeluettelo">
    <w:name w:val="Bibliography"/>
    <w:basedOn w:val="Normaali"/>
    <w:next w:val="Normaali"/>
    <w:uiPriority w:val="37"/>
    <w:unhideWhenUsed/>
    <w:rsid w:val="00FE58B5"/>
  </w:style>
  <w:style w:type="character" w:styleId="Hyperlinkki">
    <w:name w:val="Hyperlink"/>
    <w:basedOn w:val="Kappaleenoletusfontti"/>
    <w:uiPriority w:val="99"/>
    <w:unhideWhenUsed/>
    <w:rsid w:val="00567AF7"/>
    <w:rPr>
      <w:color w:val="0000FF" w:themeColor="hyperlink"/>
      <w:u w:val="single"/>
    </w:rPr>
  </w:style>
  <w:style w:type="character" w:customStyle="1" w:styleId="Otsikko1Char">
    <w:name w:val="Otsikko 1 Char"/>
    <w:basedOn w:val="Kappaleenoletusfontti"/>
    <w:link w:val="Otsikko1"/>
    <w:uiPriority w:val="9"/>
    <w:rsid w:val="006F1791"/>
    <w:rPr>
      <w:rFonts w:asciiTheme="majorHAnsi" w:eastAsiaTheme="majorEastAsia" w:hAnsiTheme="majorHAnsi" w:cstheme="majorBidi"/>
      <w:b/>
      <w:bCs/>
      <w:color w:val="365F91" w:themeColor="accent1" w:themeShade="BF"/>
      <w:sz w:val="28"/>
      <w:szCs w:val="28"/>
    </w:rPr>
  </w:style>
  <w:style w:type="paragraph" w:styleId="Sisllysluettelonotsikko">
    <w:name w:val="TOC Heading"/>
    <w:basedOn w:val="Otsikko1"/>
    <w:next w:val="Normaali"/>
    <w:uiPriority w:val="39"/>
    <w:semiHidden/>
    <w:unhideWhenUsed/>
    <w:qFormat/>
    <w:rsid w:val="008E0699"/>
    <w:pPr>
      <w:outlineLvl w:val="9"/>
    </w:pPr>
  </w:style>
  <w:style w:type="paragraph" w:styleId="Sisluet1">
    <w:name w:val="toc 1"/>
    <w:basedOn w:val="Normaali"/>
    <w:next w:val="Normaali"/>
    <w:autoRedefine/>
    <w:uiPriority w:val="39"/>
    <w:unhideWhenUsed/>
    <w:rsid w:val="008E0699"/>
    <w:pPr>
      <w:tabs>
        <w:tab w:val="left" w:pos="440"/>
        <w:tab w:val="right" w:leader="dot" w:pos="9628"/>
      </w:tabs>
      <w:spacing w:after="100" w:line="48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h.fi/etusivu/102/lukuvuosi_paattyy_kouluissa_5_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lioppilastutkinto.fi/fi/index.html"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Nur02</b:Tag>
    <b:SourceType>BookSection</b:SourceType>
    <b:Guid>{6D08D1A8-5AEC-4434-8D7C-58DA77EF0F35}</b:Guid>
    <b:LCID>0</b:LCID>
    <b:Author>
      <b:Author>
        <b:NameList>
          <b:Person>
            <b:Last>Nurmi</b:Last>
            <b:First>Jari-Erik</b:First>
          </b:Person>
          <b:Person>
            <b:Last>Salmela-Aro</b:Last>
            <b:First>Katariina</b:First>
          </b:Person>
        </b:NameList>
      </b:Author>
      <b:BookAuthor>
        <b:NameList>
          <b:Person>
            <b:Last>Nurmi</b:Last>
            <b:First>Jari-Erik</b:First>
          </b:Person>
          <b:Person>
            <b:Last>Salmela-Aro</b:Last>
            <b:First>Katariina</b:First>
          </b:Person>
        </b:NameList>
      </b:BookAuthor>
    </b:Author>
    <b:Title>Modernin motivaatiopsykologian perusta ja käsitteet</b:Title>
    <b:City>Keuruu</b:City>
    <b:Year>2002</b:Year>
    <b:BookTitle>Mikä meitä liikuttaa. Modernin motivaatiopsykologian perusteet</b:BookTitle>
    <b:Pages>10 - 27</b:Pages>
    <b:Publisher>Otava</b:Publisher>
    <b:RefOrder>1</b:RefOrder>
  </b:Source>
</b:Sources>
</file>

<file path=customXml/itemProps1.xml><?xml version="1.0" encoding="utf-8"?>
<ds:datastoreItem xmlns:ds="http://schemas.openxmlformats.org/officeDocument/2006/customXml" ds:itemID="{FCE8A3B1-9E3E-4484-B395-50276CA7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5</Pages>
  <Words>959</Words>
  <Characters>7773</Characters>
  <Application>Microsoft Office Word</Application>
  <DocSecurity>0</DocSecurity>
  <Lines>64</Lines>
  <Paragraphs>17</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Kulkuri</dc:creator>
  <cp:keywords/>
  <dc:description/>
  <cp:lastModifiedBy>Inka&amp;Jari</cp:lastModifiedBy>
  <cp:revision>24</cp:revision>
  <dcterms:created xsi:type="dcterms:W3CDTF">2010-06-09T08:34:00Z</dcterms:created>
  <dcterms:modified xsi:type="dcterms:W3CDTF">2010-06-11T16:38:00Z</dcterms:modified>
</cp:coreProperties>
</file>